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811" w:rsidRPr="00043811" w:rsidRDefault="00043811" w:rsidP="0004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</w:rPr>
      </w:pPr>
      <w:r w:rsidRPr="00043811">
        <w:rPr>
          <w:rFonts w:ascii="Times New Roman" w:hAnsi="Times New Roman" w:cs="Times New Roman"/>
          <w:b/>
          <w:color w:val="000080"/>
          <w:sz w:val="24"/>
        </w:rPr>
        <w:t>ИНФОРМАЦИЯ</w:t>
      </w:r>
    </w:p>
    <w:p w:rsidR="00043811" w:rsidRPr="00043811" w:rsidRDefault="00043811" w:rsidP="000438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80"/>
          <w:sz w:val="24"/>
        </w:rPr>
      </w:pPr>
      <w:r w:rsidRPr="00043811">
        <w:rPr>
          <w:rFonts w:ascii="Times New Roman" w:hAnsi="Times New Roman" w:cs="Times New Roman"/>
          <w:b/>
          <w:color w:val="000080"/>
          <w:sz w:val="24"/>
        </w:rPr>
        <w:t>о наличии свободных рабочих мест и вакантных должностей, включая информацию о локальных нормативных актах,</w:t>
      </w:r>
    </w:p>
    <w:p w:rsidR="00043811" w:rsidRPr="00043811" w:rsidRDefault="00043811" w:rsidP="00043811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43811">
        <w:rPr>
          <w:rFonts w:ascii="Times New Roman" w:hAnsi="Times New Roman" w:cs="Times New Roman"/>
          <w:b/>
          <w:color w:val="000080"/>
          <w:sz w:val="24"/>
        </w:rPr>
        <w:t xml:space="preserve">содержащих сведения о данных рабочих местах </w:t>
      </w:r>
      <w:r w:rsidRPr="00043811">
        <w:rPr>
          <w:rFonts w:ascii="Times New Roman" w:hAnsi="Times New Roman" w:cs="Times New Roman"/>
          <w:b/>
          <w:color w:val="FF0000"/>
          <w:sz w:val="24"/>
          <w:szCs w:val="24"/>
        </w:rPr>
        <w:t>на 25.10.2018г.</w:t>
      </w:r>
    </w:p>
    <w:p w:rsidR="00043811" w:rsidRPr="00043811" w:rsidRDefault="00043811" w:rsidP="000438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80"/>
          <w:sz w:val="24"/>
          <w:szCs w:val="24"/>
        </w:rPr>
      </w:pPr>
    </w:p>
    <w:p w:rsidR="00043811" w:rsidRPr="00043811" w:rsidRDefault="00043811" w:rsidP="00043811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3811">
        <w:rPr>
          <w:rFonts w:ascii="Times New Roman" w:hAnsi="Times New Roman" w:cs="Times New Roman"/>
          <w:bCs/>
          <w:sz w:val="24"/>
        </w:rPr>
        <w:t xml:space="preserve">Наименование юридического лица/индивидуального предпринимателя/физического лица </w:t>
      </w:r>
      <w:r w:rsidRPr="00043811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043811" w:rsidRPr="00043811" w:rsidRDefault="00043811" w:rsidP="0004381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043811">
        <w:rPr>
          <w:rFonts w:ascii="Times New Roman" w:hAnsi="Times New Roman" w:cs="Times New Roman"/>
          <w:sz w:val="24"/>
        </w:rPr>
        <w:t>Государственное бюджетное учреждение здравоохранения Свердловской области «Тавдинская центральная районная больница»</w:t>
      </w:r>
    </w:p>
    <w:p w:rsidR="00043811" w:rsidRPr="00043811" w:rsidRDefault="00043811" w:rsidP="00043811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043811" w:rsidRPr="00043811" w:rsidRDefault="00043811" w:rsidP="0004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11">
        <w:rPr>
          <w:rFonts w:ascii="Times New Roman" w:hAnsi="Times New Roman" w:cs="Times New Roman"/>
          <w:bCs/>
          <w:sz w:val="24"/>
        </w:rPr>
        <w:t xml:space="preserve">Юридический адрес  </w:t>
      </w:r>
      <w:r w:rsidRPr="00043811">
        <w:rPr>
          <w:rFonts w:ascii="Times New Roman" w:hAnsi="Times New Roman" w:cs="Times New Roman"/>
          <w:sz w:val="24"/>
        </w:rPr>
        <w:t xml:space="preserve">623950 Свердловская область </w:t>
      </w:r>
      <w:proofErr w:type="gramStart"/>
      <w:r w:rsidRPr="00043811">
        <w:rPr>
          <w:rFonts w:ascii="Times New Roman" w:hAnsi="Times New Roman" w:cs="Times New Roman"/>
          <w:sz w:val="24"/>
        </w:rPr>
        <w:t>г</w:t>
      </w:r>
      <w:proofErr w:type="gramEnd"/>
      <w:r w:rsidRPr="00043811">
        <w:rPr>
          <w:rFonts w:ascii="Times New Roman" w:hAnsi="Times New Roman" w:cs="Times New Roman"/>
          <w:sz w:val="24"/>
        </w:rPr>
        <w:t>. Тавда,  ул. Кирова, 117</w:t>
      </w:r>
    </w:p>
    <w:p w:rsidR="00043811" w:rsidRPr="00043811" w:rsidRDefault="00043811" w:rsidP="000438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92"/>
        <w:rPr>
          <w:rFonts w:ascii="Times New Roman" w:hAnsi="Times New Roman" w:cs="Times New Roman"/>
          <w:sz w:val="2"/>
          <w:szCs w:val="2"/>
        </w:rPr>
      </w:pPr>
    </w:p>
    <w:p w:rsidR="00043811" w:rsidRPr="00043811" w:rsidRDefault="00043811" w:rsidP="00043811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3811">
        <w:rPr>
          <w:rFonts w:ascii="Times New Roman" w:hAnsi="Times New Roman" w:cs="Times New Roman"/>
          <w:bCs/>
          <w:sz w:val="24"/>
        </w:rPr>
        <w:t xml:space="preserve">Адрес индивидуального предпринимателя/физического лица  </w:t>
      </w:r>
    </w:p>
    <w:p w:rsidR="00043811" w:rsidRPr="00043811" w:rsidRDefault="00043811" w:rsidP="000438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79"/>
        <w:rPr>
          <w:rFonts w:ascii="Times New Roman" w:hAnsi="Times New Roman" w:cs="Times New Roman"/>
          <w:sz w:val="2"/>
          <w:szCs w:val="2"/>
        </w:rPr>
      </w:pPr>
    </w:p>
    <w:p w:rsidR="00043811" w:rsidRPr="00043811" w:rsidRDefault="00043811" w:rsidP="0004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3811">
        <w:rPr>
          <w:rFonts w:ascii="Times New Roman" w:hAnsi="Times New Roman" w:cs="Times New Roman"/>
          <w:bCs/>
          <w:sz w:val="24"/>
        </w:rPr>
        <w:t xml:space="preserve">Адрес (место нахождения)  </w:t>
      </w:r>
      <w:r w:rsidRPr="00043811">
        <w:rPr>
          <w:rFonts w:ascii="Times New Roman" w:hAnsi="Times New Roman" w:cs="Times New Roman"/>
          <w:sz w:val="24"/>
        </w:rPr>
        <w:t>623950 Свердловская область,  г. Тавда,  ул. Лермонтова, 110</w:t>
      </w:r>
      <w:proofErr w:type="gramEnd"/>
    </w:p>
    <w:p w:rsidR="00043811" w:rsidRPr="00043811" w:rsidRDefault="00043811" w:rsidP="000438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/>
        <w:rPr>
          <w:rFonts w:ascii="Times New Roman" w:hAnsi="Times New Roman" w:cs="Times New Roman"/>
          <w:sz w:val="2"/>
          <w:szCs w:val="2"/>
        </w:rPr>
      </w:pPr>
    </w:p>
    <w:p w:rsidR="00043811" w:rsidRPr="00043811" w:rsidRDefault="00043811" w:rsidP="0004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11">
        <w:rPr>
          <w:rFonts w:ascii="Times New Roman" w:hAnsi="Times New Roman" w:cs="Times New Roman"/>
          <w:bCs/>
          <w:sz w:val="24"/>
        </w:rPr>
        <w:t xml:space="preserve">Номер контактного телефона  </w:t>
      </w:r>
      <w:r w:rsidRPr="00043811">
        <w:rPr>
          <w:rFonts w:ascii="Times New Roman" w:hAnsi="Times New Roman" w:cs="Times New Roman"/>
          <w:sz w:val="24"/>
        </w:rPr>
        <w:t>8(34360) 5-33-48</w:t>
      </w:r>
    </w:p>
    <w:p w:rsidR="00043811" w:rsidRPr="00043811" w:rsidRDefault="00043811" w:rsidP="000438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27"/>
        <w:rPr>
          <w:rFonts w:ascii="Times New Roman" w:hAnsi="Times New Roman" w:cs="Times New Roman"/>
          <w:sz w:val="2"/>
          <w:szCs w:val="2"/>
        </w:rPr>
      </w:pPr>
    </w:p>
    <w:p w:rsidR="00043811" w:rsidRPr="00043811" w:rsidRDefault="00043811" w:rsidP="00043811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3811">
        <w:rPr>
          <w:rFonts w:ascii="Times New Roman" w:hAnsi="Times New Roman" w:cs="Times New Roman"/>
          <w:bCs/>
          <w:sz w:val="24"/>
        </w:rPr>
        <w:t xml:space="preserve">Фамилия, имя, отчество представителя </w:t>
      </w:r>
      <w:proofErr w:type="spellStart"/>
      <w:r w:rsidRPr="00043811">
        <w:rPr>
          <w:rFonts w:ascii="Times New Roman" w:hAnsi="Times New Roman" w:cs="Times New Roman"/>
          <w:bCs/>
          <w:sz w:val="24"/>
        </w:rPr>
        <w:t>работодателя</w:t>
      </w:r>
      <w:r w:rsidRPr="00043811">
        <w:rPr>
          <w:rFonts w:ascii="Times New Roman" w:hAnsi="Times New Roman" w:cs="Times New Roman"/>
          <w:sz w:val="24"/>
        </w:rPr>
        <w:t>Науразбаева</w:t>
      </w:r>
      <w:proofErr w:type="spellEnd"/>
      <w:r w:rsidRPr="00043811">
        <w:rPr>
          <w:rFonts w:ascii="Times New Roman" w:hAnsi="Times New Roman" w:cs="Times New Roman"/>
          <w:sz w:val="24"/>
        </w:rPr>
        <w:t xml:space="preserve"> Алена Анатольевна</w:t>
      </w:r>
    </w:p>
    <w:p w:rsidR="00043811" w:rsidRPr="00043811" w:rsidRDefault="00043811" w:rsidP="000438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954"/>
        <w:rPr>
          <w:rFonts w:ascii="Times New Roman" w:hAnsi="Times New Roman" w:cs="Times New Roman"/>
          <w:sz w:val="2"/>
          <w:szCs w:val="2"/>
        </w:rPr>
      </w:pPr>
    </w:p>
    <w:p w:rsidR="00043811" w:rsidRPr="00043811" w:rsidRDefault="00043811" w:rsidP="00043811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3811">
        <w:rPr>
          <w:rFonts w:ascii="Times New Roman" w:hAnsi="Times New Roman" w:cs="Times New Roman"/>
          <w:bCs/>
          <w:sz w:val="24"/>
        </w:rPr>
        <w:t xml:space="preserve">Проезд </w:t>
      </w:r>
      <w:r w:rsidRPr="00043811">
        <w:rPr>
          <w:rFonts w:ascii="Times New Roman" w:hAnsi="Times New Roman" w:cs="Times New Roman"/>
          <w:sz w:val="20"/>
          <w:szCs w:val="20"/>
        </w:rPr>
        <w:t>(вид транспорта, название остановки</w:t>
      </w:r>
      <w:proofErr w:type="gramStart"/>
      <w:r w:rsidRPr="00043811">
        <w:rPr>
          <w:rFonts w:ascii="Times New Roman" w:hAnsi="Times New Roman" w:cs="Times New Roman"/>
          <w:sz w:val="20"/>
          <w:szCs w:val="20"/>
        </w:rPr>
        <w:t>)</w:t>
      </w:r>
      <w:r w:rsidRPr="00043811">
        <w:rPr>
          <w:rFonts w:ascii="Times New Roman" w:hAnsi="Times New Roman" w:cs="Times New Roman"/>
          <w:sz w:val="24"/>
        </w:rPr>
        <w:t>м</w:t>
      </w:r>
      <w:proofErr w:type="gramEnd"/>
      <w:r w:rsidRPr="00043811">
        <w:rPr>
          <w:rFonts w:ascii="Times New Roman" w:hAnsi="Times New Roman" w:cs="Times New Roman"/>
          <w:sz w:val="24"/>
        </w:rPr>
        <w:t>аршрутный автобус №№ 2, 4, 8-1, 10</w:t>
      </w:r>
    </w:p>
    <w:p w:rsidR="00043811" w:rsidRPr="00043811" w:rsidRDefault="00043811" w:rsidP="000438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hAnsi="Times New Roman" w:cs="Times New Roman"/>
          <w:sz w:val="2"/>
          <w:szCs w:val="2"/>
        </w:rPr>
      </w:pPr>
    </w:p>
    <w:p w:rsidR="00043811" w:rsidRPr="00043811" w:rsidRDefault="00043811" w:rsidP="000438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3811">
        <w:rPr>
          <w:rFonts w:ascii="Times New Roman" w:hAnsi="Times New Roman" w:cs="Times New Roman"/>
          <w:bCs/>
          <w:sz w:val="24"/>
        </w:rPr>
        <w:t xml:space="preserve">Организационно-правовая форма </w:t>
      </w:r>
      <w:proofErr w:type="gramStart"/>
      <w:r w:rsidRPr="00043811">
        <w:rPr>
          <w:rFonts w:ascii="Times New Roman" w:hAnsi="Times New Roman" w:cs="Times New Roman"/>
          <w:bCs/>
          <w:sz w:val="24"/>
        </w:rPr>
        <w:t>юридического</w:t>
      </w:r>
      <w:proofErr w:type="gramEnd"/>
      <w:r w:rsidRPr="00043811">
        <w:rPr>
          <w:rFonts w:ascii="Times New Roman" w:hAnsi="Times New Roman" w:cs="Times New Roman"/>
          <w:bCs/>
          <w:sz w:val="24"/>
        </w:rPr>
        <w:t xml:space="preserve"> лица</w:t>
      </w:r>
      <w:r w:rsidRPr="00043811">
        <w:rPr>
          <w:rFonts w:ascii="Times New Roman" w:hAnsi="Times New Roman" w:cs="Times New Roman"/>
          <w:sz w:val="24"/>
          <w:u w:val="single"/>
        </w:rPr>
        <w:t>бюджетная</w:t>
      </w:r>
      <w:r w:rsidRPr="00043811">
        <w:rPr>
          <w:rFonts w:ascii="Times New Roman" w:hAnsi="Times New Roman" w:cs="Times New Roman"/>
          <w:sz w:val="24"/>
        </w:rPr>
        <w:t>____________________________________________________________________________</w:t>
      </w:r>
    </w:p>
    <w:p w:rsidR="00043811" w:rsidRPr="00043811" w:rsidRDefault="00043811" w:rsidP="00043811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3811">
        <w:rPr>
          <w:rFonts w:ascii="Times New Roman" w:hAnsi="Times New Roman" w:cs="Times New Roman"/>
          <w:bCs/>
          <w:sz w:val="24"/>
        </w:rPr>
        <w:t xml:space="preserve">Форма </w:t>
      </w:r>
      <w:proofErr w:type="spellStart"/>
      <w:r w:rsidRPr="00043811">
        <w:rPr>
          <w:rFonts w:ascii="Times New Roman" w:hAnsi="Times New Roman" w:cs="Times New Roman"/>
          <w:bCs/>
          <w:sz w:val="24"/>
        </w:rPr>
        <w:t>собственности</w:t>
      </w:r>
      <w:proofErr w:type="gramStart"/>
      <w:r w:rsidRPr="00043811">
        <w:rPr>
          <w:rFonts w:ascii="Times New Roman" w:hAnsi="Times New Roman" w:cs="Times New Roman"/>
          <w:bCs/>
          <w:sz w:val="24"/>
        </w:rPr>
        <w:t>:</w:t>
      </w:r>
      <w:r w:rsidRPr="00043811">
        <w:rPr>
          <w:rFonts w:ascii="Times New Roman" w:hAnsi="Times New Roman" w:cs="Times New Roman"/>
          <w:sz w:val="24"/>
          <w:u w:val="single"/>
        </w:rPr>
        <w:t>г</w:t>
      </w:r>
      <w:proofErr w:type="gramEnd"/>
      <w:r w:rsidRPr="00043811">
        <w:rPr>
          <w:rFonts w:ascii="Times New Roman" w:hAnsi="Times New Roman" w:cs="Times New Roman"/>
          <w:sz w:val="24"/>
          <w:u w:val="single"/>
        </w:rPr>
        <w:t>осударственная</w:t>
      </w:r>
      <w:proofErr w:type="spellEnd"/>
      <w:r w:rsidRPr="00043811">
        <w:rPr>
          <w:rFonts w:ascii="Times New Roman" w:hAnsi="Times New Roman" w:cs="Times New Roman"/>
          <w:sz w:val="24"/>
        </w:rPr>
        <w:t xml:space="preserve">, муниципальная, частная, общественные объединения или организации </w:t>
      </w:r>
      <w:r w:rsidRPr="00043811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043811" w:rsidRPr="00043811" w:rsidRDefault="00043811" w:rsidP="00043811">
      <w:pPr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043811">
        <w:rPr>
          <w:rFonts w:ascii="Times New Roman" w:hAnsi="Times New Roman" w:cs="Times New Roman"/>
          <w:bCs/>
          <w:sz w:val="24"/>
        </w:rPr>
        <w:t xml:space="preserve">Вид экономической деятельности (по </w:t>
      </w:r>
      <w:proofErr w:type="spellStart"/>
      <w:r w:rsidRPr="00043811">
        <w:rPr>
          <w:rFonts w:ascii="Times New Roman" w:hAnsi="Times New Roman" w:cs="Times New Roman"/>
          <w:bCs/>
          <w:sz w:val="24"/>
        </w:rPr>
        <w:t>ОКВЭД</w:t>
      </w:r>
      <w:proofErr w:type="spellEnd"/>
      <w:r w:rsidRPr="00043811">
        <w:rPr>
          <w:rFonts w:ascii="Times New Roman" w:hAnsi="Times New Roman" w:cs="Times New Roman"/>
          <w:bCs/>
          <w:sz w:val="24"/>
        </w:rPr>
        <w:t xml:space="preserve">)  </w:t>
      </w:r>
      <w:proofErr w:type="gramStart"/>
      <w:r w:rsidRPr="00043811">
        <w:rPr>
          <w:rFonts w:ascii="Times New Roman" w:hAnsi="Times New Roman" w:cs="Times New Roman"/>
          <w:sz w:val="24"/>
        </w:rPr>
        <w:t>лечебно-профилактическая</w:t>
      </w:r>
      <w:proofErr w:type="gramEnd"/>
      <w:r w:rsidRPr="00043811">
        <w:rPr>
          <w:rFonts w:ascii="Times New Roman" w:hAnsi="Times New Roman" w:cs="Times New Roman"/>
          <w:sz w:val="24"/>
        </w:rPr>
        <w:t xml:space="preserve"> 85.11.1</w:t>
      </w:r>
    </w:p>
    <w:p w:rsidR="00043811" w:rsidRPr="00043811" w:rsidRDefault="00043811" w:rsidP="00043811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31"/>
        <w:rPr>
          <w:rFonts w:ascii="Times New Roman" w:hAnsi="Times New Roman" w:cs="Times New Roman"/>
          <w:sz w:val="2"/>
          <w:szCs w:val="2"/>
        </w:rPr>
      </w:pPr>
    </w:p>
    <w:p w:rsidR="00043811" w:rsidRPr="00043811" w:rsidRDefault="00043811" w:rsidP="000438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811">
        <w:rPr>
          <w:rFonts w:ascii="Times New Roman" w:hAnsi="Times New Roman" w:cs="Times New Roman"/>
          <w:bCs/>
          <w:sz w:val="24"/>
        </w:rPr>
        <w:t>Социальные гарантии работникам:</w:t>
      </w:r>
      <w:r w:rsidRPr="00043811">
        <w:rPr>
          <w:rFonts w:ascii="Times New Roman" w:hAnsi="Times New Roman" w:cs="Times New Roman"/>
          <w:sz w:val="24"/>
        </w:rPr>
        <w:t xml:space="preserve"> медицинское обслуживание, санаторно-курортное обеспечение, обеспечение детскими дошкольными учреждениями, условия для приема пищи во время перерыва </w:t>
      </w:r>
      <w:r w:rsidRPr="00043811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043811" w:rsidRPr="00043811" w:rsidRDefault="00043811" w:rsidP="00043811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  <w:u w:val="single"/>
        </w:rPr>
      </w:pPr>
      <w:r w:rsidRPr="00043811">
        <w:rPr>
          <w:rFonts w:ascii="Times New Roman" w:hAnsi="Times New Roman" w:cs="Times New Roman"/>
          <w:sz w:val="24"/>
        </w:rPr>
        <w:t xml:space="preserve">Локальные нормативные акты, содержащие сведения о свободных рабочих местах и вакантных должностях </w:t>
      </w:r>
      <w:r w:rsidRPr="00043811">
        <w:rPr>
          <w:rFonts w:ascii="Times New Roman" w:hAnsi="Times New Roman" w:cs="Times New Roman"/>
          <w:color w:val="000080"/>
          <w:sz w:val="24"/>
          <w:u w:val="single"/>
        </w:rPr>
        <w:t xml:space="preserve">штатное расписание </w:t>
      </w:r>
      <w:r w:rsidRPr="00043811">
        <w:rPr>
          <w:rFonts w:ascii="Times New Roman" w:hAnsi="Times New Roman" w:cs="Times New Roman"/>
          <w:color w:val="FF0000"/>
          <w:sz w:val="24"/>
          <w:u w:val="single"/>
        </w:rPr>
        <w:t>на 01.11.2018г.</w:t>
      </w:r>
    </w:p>
    <w:p w:rsidR="00043811" w:rsidRPr="00043811" w:rsidRDefault="00043811" w:rsidP="00043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43811">
        <w:rPr>
          <w:rFonts w:ascii="Times New Roman" w:hAnsi="Times New Roman" w:cs="Times New Roman"/>
          <w:bCs/>
          <w:sz w:val="24"/>
        </w:rPr>
        <w:t>Иные условия</w:t>
      </w:r>
    </w:p>
    <w:tbl>
      <w:tblPr>
        <w:tblW w:w="160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18"/>
        <w:gridCol w:w="719"/>
        <w:gridCol w:w="1080"/>
        <w:gridCol w:w="1080"/>
        <w:gridCol w:w="1080"/>
        <w:gridCol w:w="2823"/>
        <w:gridCol w:w="709"/>
        <w:gridCol w:w="67"/>
        <w:gridCol w:w="72"/>
        <w:gridCol w:w="849"/>
        <w:gridCol w:w="1958"/>
        <w:gridCol w:w="1619"/>
        <w:gridCol w:w="1242"/>
        <w:gridCol w:w="18"/>
        <w:gridCol w:w="1122"/>
      </w:tblGrid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профессии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Квалифи</w:t>
            </w:r>
            <w:proofErr w:type="spellEnd"/>
            <w:r w:rsidRPr="000438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spellStart"/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кация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ind w:left="-108" w:righ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Необходимое количество работников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ind w:left="-73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Характер работы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ind w:left="-74" w:righ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Заработ</w:t>
            </w:r>
            <w:proofErr w:type="spellEnd"/>
            <w:r w:rsidRPr="0004381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  <w:proofErr w:type="spellStart"/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proofErr w:type="gramEnd"/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плата</w:t>
            </w:r>
          </w:p>
        </w:tc>
        <w:tc>
          <w:tcPr>
            <w:tcW w:w="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811">
              <w:rPr>
                <w:rFonts w:ascii="Times New Roman" w:hAnsi="Times New Roman" w:cs="Times New Roman"/>
                <w:sz w:val="18"/>
                <w:szCs w:val="18"/>
              </w:rPr>
              <w:t>Режим работы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Профессионально-квалификационные требования, образование, дополнительные навыки,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ind w:left="-107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опыт работы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proofErr w:type="gram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Итоговый класс (подкласс) условий труда (по результатам специальной оценки</w:t>
            </w:r>
            <w:proofErr w:type="gramEnd"/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условий труда или аттестации рабочих мест)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Дополни-тельные</w:t>
            </w:r>
            <w:proofErr w:type="spellEnd"/>
            <w:proofErr w:type="gramEnd"/>
            <w:r w:rsidRPr="00043811">
              <w:rPr>
                <w:rFonts w:ascii="Times New Roman" w:hAnsi="Times New Roman" w:cs="Times New Roman"/>
                <w:sz w:val="16"/>
                <w:szCs w:val="16"/>
              </w:rPr>
              <w:t xml:space="preserve"> пожелания к кандидатуре работника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Предостав-ление</w:t>
            </w:r>
            <w:proofErr w:type="spellEnd"/>
            <w:proofErr w:type="gramEnd"/>
            <w:r w:rsidRPr="0004381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дополни-тельных</w:t>
            </w:r>
            <w:proofErr w:type="spellEnd"/>
            <w:r w:rsidRPr="00043811">
              <w:rPr>
                <w:rFonts w:ascii="Times New Roman" w:hAnsi="Times New Roman" w:cs="Times New Roman"/>
                <w:sz w:val="16"/>
                <w:szCs w:val="16"/>
              </w:rPr>
              <w:t xml:space="preserve"> социальных гарантий работнику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3811">
              <w:rPr>
                <w:rFonts w:ascii="Times New Roman" w:hAnsi="Times New Roman" w:cs="Times New Roman"/>
                <w:sz w:val="18"/>
                <w:szCs w:val="18"/>
              </w:rPr>
              <w:t>Началоработы</w:t>
            </w:r>
            <w:proofErr w:type="spellEnd"/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043811">
              <w:rPr>
                <w:rFonts w:ascii="Times New Roman" w:hAnsi="Times New Roman" w:cs="Times New Roman"/>
                <w:sz w:val="18"/>
                <w:szCs w:val="18"/>
              </w:rPr>
              <w:t>Окончаниеработы</w:t>
            </w:r>
            <w:proofErr w:type="spellEnd"/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381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Врач акушер-гинеколог </w:t>
            </w:r>
          </w:p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Женская консультация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16100,00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8ºº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16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высшее.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2"/>
                <w:szCs w:val="12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Врач-акушер-гинеколог для </w:t>
            </w:r>
          </w:p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lastRenderedPageBreak/>
              <w:t>осуществления дежурств Акушерское отделение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20000,00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6"/>
                <w:szCs w:val="16"/>
              </w:rPr>
            </w:pP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lastRenderedPageBreak/>
              <w:t>По графику</w:t>
            </w: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6"/>
                <w:szCs w:val="16"/>
              </w:rPr>
            </w:pP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lastRenderedPageBreak/>
              <w:t>18ºº - 08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lastRenderedPageBreak/>
              <w:t>Образование высшее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Наличие сертификата 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80"/>
                <w:sz w:val="16"/>
                <w:szCs w:val="16"/>
              </w:rPr>
            </w:pP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lastRenderedPageBreak/>
              <w:t>3,3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Первичный медицинский 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80"/>
                <w:sz w:val="16"/>
                <w:szCs w:val="16"/>
              </w:rPr>
            </w:pP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осмотр за счет работодателя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lastRenderedPageBreak/>
              <w:t xml:space="preserve">Врач-терапевт участковый </w:t>
            </w:r>
            <w:proofErr w:type="spell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ЦРП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18400,00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По графику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высшее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работодателя.</w:t>
            </w:r>
          </w:p>
        </w:tc>
      </w:tr>
      <w:tr w:rsidR="00043811" w:rsidRPr="00043811" w:rsidTr="00505FCD">
        <w:trPr>
          <w:trHeight w:val="92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Врач-терапевт для осуществления дежурств Терапевтическое отделение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18400,00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8ºº</w:t>
            </w: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16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vertAlign w:val="superscript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16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00</w:t>
            </w: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8ºº</w:t>
            </w: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высшее.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Врач- педиатр участковый </w:t>
            </w:r>
            <w:proofErr w:type="spell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УБ.с</w:t>
            </w:r>
            <w:proofErr w:type="gram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.Т</w:t>
            </w:r>
            <w:proofErr w:type="gramEnd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аборы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временно, 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на период отпуска по уходу за ребенком до 1,5-3-х лет основного работника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18400,00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 графику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высшее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работодателя.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Врач- педиатр участковый </w:t>
            </w:r>
            <w:proofErr w:type="spell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ДГП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временно, 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на период отпуска по уходу за ребенком до 1,5-3-х лет основного работника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18400,00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 графику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высшее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работодателя.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Врач-педиатр для осуществления дежурств Инфекционное отделение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18400,00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 графику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высшее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rPr>
          <w:trHeight w:val="738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proofErr w:type="spell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Врач-неонатолог</w:t>
            </w:r>
            <w:proofErr w:type="spellEnd"/>
          </w:p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Акушерское отделение</w:t>
            </w:r>
          </w:p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80"/>
                <w:sz w:val="16"/>
                <w:szCs w:val="16"/>
              </w:rPr>
            </w:pPr>
          </w:p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18400,00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8ºº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16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высшее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Врач клинической лабораторной диагностики</w:t>
            </w:r>
          </w:p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Лабораторное отделение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16100,00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36 ч.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8ºº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15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42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высшее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rPr>
          <w:trHeight w:val="856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Врач ультразвуковой диагностики </w:t>
            </w:r>
            <w:proofErr w:type="spell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ОЛД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16100,00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8ºº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16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высшее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Врач-рентгенолог </w:t>
            </w:r>
            <w:proofErr w:type="spell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ОЛД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16100,00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30 ч.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8ºº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14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высшее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Первичный медицинский осмотр за 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lastRenderedPageBreak/>
              <w:t>счет работодателя.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lastRenderedPageBreak/>
              <w:t xml:space="preserve">Врач - травматолог-ортопед </w:t>
            </w:r>
          </w:p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 0,5 ставки</w:t>
            </w:r>
          </w:p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Хирургическое отделение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9800,00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19,15 ч.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8ºº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11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51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высшее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rPr>
          <w:trHeight w:val="912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Врач - </w:t>
            </w:r>
            <w:proofErr w:type="spell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трансфузиолог</w:t>
            </w:r>
            <w:proofErr w:type="spellEnd"/>
          </w:p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 0,5 ставки</w:t>
            </w:r>
          </w:p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Приемное отделение</w:t>
            </w:r>
          </w:p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 9200,00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19,5 часов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8ºº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11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высшее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Врач - анестезиолог-реаниматолог</w:t>
            </w:r>
          </w:p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proofErr w:type="spell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ОАР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-постоянная  - временно, 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 период отпуска по уходу за ребенком до 1,5-3-х лет основного работника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19600,00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8ºº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15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42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высшее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Наличие сертификата специалиста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работодателя.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Врач-офтальмолог на 0,5 ставки </w:t>
            </w:r>
            <w:proofErr w:type="spell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ДГП</w:t>
            </w:r>
            <w:proofErr w:type="spellEnd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, врач-офтальмолог на 0,5 ставки </w:t>
            </w:r>
            <w:proofErr w:type="spell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ОАР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От 16100,00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35 часов 45 минут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vertAlign w:val="superscript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vertAlign w:val="superscript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15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39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высшее.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proofErr w:type="spell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Врач-оториноларинголог</w:t>
            </w:r>
            <w:proofErr w:type="spellEnd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Детская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городская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поликлиника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16100,00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33 часа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vertAlign w:val="superscript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vertAlign w:val="superscript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15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06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высшее.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proofErr w:type="spell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Врач-эндоскопист</w:t>
            </w:r>
            <w:proofErr w:type="spellEnd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 центральную районную поликлинику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от 16100,00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16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высшее.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по специальности «Эндоскопия»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Врач-эпидемиолог 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администрация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16100,00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16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высшее.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по специальности «Эпидемиология»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rPr>
          <w:trHeight w:val="91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Старший фельдшер-лаборант на 0,5 ставки </w:t>
            </w:r>
          </w:p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Лабораторное отделение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6 419,00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18 часов 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11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36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среднее профессиональное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«Лабораторная диагностика»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Медицинская сестра </w:t>
            </w:r>
            <w:proofErr w:type="gram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процедурной</w:t>
            </w:r>
            <w:proofErr w:type="gramEnd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в центральную районную поликлинику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12838,00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8ºº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16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профессиональное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3,3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</w:t>
            </w:r>
          </w:p>
          <w:p w:rsidR="00505FCD" w:rsidRPr="00043811" w:rsidRDefault="00505FCD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lastRenderedPageBreak/>
              <w:t xml:space="preserve">Медицинская сестра </w:t>
            </w:r>
            <w:proofErr w:type="gram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стерилизационной</w:t>
            </w:r>
            <w:proofErr w:type="gramEnd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Приемное отделение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12838,00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8ºº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vertAlign w:val="superscript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16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профессиональное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3,1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Фармацевт организационно-методического кабинета в центральную районную поликлинику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от 12838,00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10ºº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18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18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Среднее профессиональное образование, наличие сертификата по специальности «Фармация»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Первичный медицинский осмотр за счет работодателя.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Заведующий </w:t>
            </w:r>
            <w:proofErr w:type="spell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ФАП-фельдшер</w:t>
            </w:r>
            <w:proofErr w:type="spellEnd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</w:t>
            </w:r>
          </w:p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yellow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д. </w:t>
            </w:r>
            <w:proofErr w:type="spell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Оверино</w:t>
            </w:r>
            <w:proofErr w:type="spellEnd"/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 xml:space="preserve">От 15000,00 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36 часов в неделю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15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42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среднее профессиональное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Фельдшер школы в детскую городскую поликлинику 0,75 ставки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 9628,50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8ºº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16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среднее профессиональное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Фельдшер детского сада  в детскую городскую поликлинику на 0,5 ставки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 6419,00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8ºº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16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среднее профессиональное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rPr>
          <w:trHeight w:val="139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Медицинская сестра палатная 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Терапевтическое отделение на 0,75 ставки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 9628,50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16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 графику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профессиональное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3,2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сертификатов.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Первичный медицинский осмотр за счет работодателя.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Бухгалтер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временно, </w:t>
            </w:r>
          </w:p>
          <w:p w:rsidR="00043811" w:rsidRPr="00043811" w:rsidRDefault="00043811" w:rsidP="00505FCD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 период отпуска по уходу за ребенком до 1,5-3-х лет основного работника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 14 060,00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40 часов в неделю</w:t>
            </w:r>
          </w:p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ненормированный рабочий день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17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Высшее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профессиональное (экономическое) образование или среднее профессиональное (экономическое) образование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3,1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Опыт работы </w:t>
            </w:r>
            <w:proofErr w:type="spell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приветствуеться</w:t>
            </w:r>
            <w:proofErr w:type="spellEnd"/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Первичный медицинский осмотр за счет работодателя.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Медицинская сестра участковая в центральную районную поликлинику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 12838,00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сокращенная продолжительность рабочего времени </w:t>
            </w:r>
          </w:p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38,5 ч. в неделю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8ºº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16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12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профессиональное.</w:t>
            </w:r>
          </w:p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сертификата специалиста.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3.3</w:t>
            </w:r>
            <w:bookmarkStart w:id="0" w:name="_GoBack"/>
            <w:bookmarkEnd w:id="0"/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Наличие сертификатов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sz w:val="16"/>
                <w:szCs w:val="16"/>
              </w:rPr>
              <w:t>Первичный медицинский осмотр за счет работодателя</w:t>
            </w:r>
          </w:p>
        </w:tc>
      </w:tr>
      <w:tr w:rsidR="00043811" w:rsidRPr="00043811" w:rsidTr="00505FCD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Слесарь по ремонту автомобилей в административно-хозяйственную часть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постоянно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От 15000,00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40 часов в неделю</w:t>
            </w:r>
          </w:p>
        </w:tc>
        <w:tc>
          <w:tcPr>
            <w:tcW w:w="8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8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8ºº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17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pageBreakBefore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Образование среднее профессиональное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-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80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Опыт работы не менее одного </w:t>
            </w:r>
            <w:proofErr w:type="gramStart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>года</w:t>
            </w:r>
            <w:proofErr w:type="gramEnd"/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t xml:space="preserve"> а области технического обслуживания </w:t>
            </w:r>
            <w:r w:rsidRPr="00043811">
              <w:rPr>
                <w:rFonts w:ascii="Times New Roman" w:hAnsi="Times New Roman" w:cs="Times New Roman"/>
                <w:color w:val="000080"/>
                <w:sz w:val="16"/>
                <w:szCs w:val="16"/>
              </w:rPr>
              <w:lastRenderedPageBreak/>
              <w:t>и ремонта автотранспортных средств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811" w:rsidRPr="00043811" w:rsidRDefault="00043811" w:rsidP="00043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43811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Первичный медицинский осмотр за счет работодателя</w:t>
            </w:r>
          </w:p>
        </w:tc>
      </w:tr>
    </w:tbl>
    <w:p w:rsidR="006830E8" w:rsidRDefault="006830E8"/>
    <w:sectPr w:rsidR="006830E8" w:rsidSect="00043811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43811"/>
    <w:rsid w:val="00043811"/>
    <w:rsid w:val="00505FCD"/>
    <w:rsid w:val="0068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4381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1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1606</Words>
  <Characters>9158</Characters>
  <Application>Microsoft Office Word</Application>
  <DocSecurity>0</DocSecurity>
  <Lines>76</Lines>
  <Paragraphs>21</Paragraphs>
  <ScaleCrop>false</ScaleCrop>
  <Company>Krokoz™</Company>
  <LinksUpToDate>false</LinksUpToDate>
  <CharactersWithSpaces>10743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K6-5</dc:creator>
  <cp:keywords/>
  <dc:description/>
  <cp:lastModifiedBy>K6-5</cp:lastModifiedBy>
  <cp:revision>3</cp:revision>
  <dcterms:created xsi:type="dcterms:W3CDTF">2018-11-01T03:33:00Z</dcterms:created>
  <dcterms:modified xsi:type="dcterms:W3CDTF">2018-11-01T03:39:00Z</dcterms:modified>
</cp:coreProperties>
</file>