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60" w:rsidRPr="00045925" w:rsidRDefault="00F91560" w:rsidP="00F91560">
      <w:pPr>
        <w:keepNext/>
        <w:spacing w:before="0" w:after="0"/>
        <w:jc w:val="center"/>
        <w:outlineLvl w:val="2"/>
        <w:rPr>
          <w:b/>
          <w:bCs/>
          <w:sz w:val="28"/>
          <w:szCs w:val="28"/>
        </w:rPr>
      </w:pPr>
      <w:r w:rsidRPr="00045925">
        <w:rPr>
          <w:b/>
          <w:bCs/>
          <w:sz w:val="28"/>
          <w:szCs w:val="28"/>
        </w:rPr>
        <w:t>РЕЕСТР ВАКАНСИЙ</w:t>
      </w:r>
    </w:p>
    <w:p w:rsidR="00F91560" w:rsidRPr="00045925" w:rsidRDefault="00F91560" w:rsidP="00F91560">
      <w:pPr>
        <w:spacing w:before="0" w:after="0"/>
        <w:jc w:val="center"/>
        <w:rPr>
          <w:b/>
          <w:bCs/>
        </w:rPr>
      </w:pPr>
      <w:r w:rsidRPr="00045925">
        <w:rPr>
          <w:b/>
          <w:bCs/>
        </w:rPr>
        <w:t>врачебных должностей в медицинских учреждениях по специальности</w:t>
      </w:r>
    </w:p>
    <w:p w:rsidR="00F91560" w:rsidRPr="00045925" w:rsidRDefault="00F91560" w:rsidP="00F91560">
      <w:pPr>
        <w:pBdr>
          <w:bottom w:val="single" w:sz="12" w:space="1" w:color="auto"/>
        </w:pBdr>
        <w:spacing w:before="0" w:after="0"/>
        <w:jc w:val="center"/>
      </w:pPr>
      <w:r>
        <w:t xml:space="preserve">ГБУЗ СО «Тавдинская ЦРБ» </w:t>
      </w:r>
    </w:p>
    <w:p w:rsidR="00F91560" w:rsidRPr="00045925" w:rsidRDefault="00F91560" w:rsidP="00F91560">
      <w:pPr>
        <w:spacing w:before="0" w:after="0"/>
        <w:jc w:val="center"/>
      </w:pPr>
      <w:r w:rsidRPr="00045925">
        <w:t>(наименование муниципального образования)</w:t>
      </w:r>
    </w:p>
    <w:p w:rsidR="00F91560" w:rsidRPr="00045925" w:rsidRDefault="00F91560" w:rsidP="00F91560">
      <w:pPr>
        <w:spacing w:before="0" w:after="0"/>
        <w:jc w:val="center"/>
      </w:pPr>
      <w:r w:rsidRPr="00045925">
        <w:rPr>
          <w:b/>
          <w:bCs/>
        </w:rPr>
        <w:t>040100 «Лечебное дело», 040200 «Педиатрия», 040400 «Стоматология»</w:t>
      </w:r>
    </w:p>
    <w:p w:rsidR="00F91560" w:rsidRPr="00045925" w:rsidRDefault="00F91560" w:rsidP="00F91560">
      <w:pPr>
        <w:spacing w:before="0" w:after="0"/>
        <w:jc w:val="center"/>
      </w:pPr>
    </w:p>
    <w:p w:rsidR="00F91560" w:rsidRPr="00045925" w:rsidRDefault="00F91560" w:rsidP="00F91560">
      <w:pPr>
        <w:spacing w:before="0" w:after="0"/>
        <w:jc w:val="center"/>
      </w:pPr>
    </w:p>
    <w:tbl>
      <w:tblPr>
        <w:tblW w:w="14082" w:type="dxa"/>
        <w:jc w:val="center"/>
        <w:tblInd w:w="-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843"/>
        <w:gridCol w:w="2684"/>
        <w:gridCol w:w="1276"/>
        <w:gridCol w:w="1134"/>
        <w:gridCol w:w="851"/>
        <w:gridCol w:w="1134"/>
        <w:gridCol w:w="1701"/>
        <w:gridCol w:w="2560"/>
      </w:tblGrid>
      <w:tr w:rsidR="00F91560" w:rsidRPr="00045925" w:rsidTr="0089683E">
        <w:trPr>
          <w:cantSplit/>
          <w:jc w:val="center"/>
        </w:trPr>
        <w:tc>
          <w:tcPr>
            <w:tcW w:w="899" w:type="dxa"/>
            <w:vMerge w:val="restart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045925">
              <w:rPr>
                <w:sz w:val="20"/>
                <w:szCs w:val="20"/>
              </w:rPr>
              <w:t xml:space="preserve">№ </w:t>
            </w:r>
            <w:proofErr w:type="gramStart"/>
            <w:r w:rsidRPr="00045925">
              <w:rPr>
                <w:sz w:val="20"/>
                <w:szCs w:val="20"/>
              </w:rPr>
              <w:t>п</w:t>
            </w:r>
            <w:proofErr w:type="gramEnd"/>
            <w:r w:rsidRPr="00045925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91560" w:rsidRPr="00045925" w:rsidRDefault="00F91560" w:rsidP="0089683E">
            <w:pPr>
              <w:spacing w:before="0" w:after="0"/>
              <w:jc w:val="center"/>
            </w:pPr>
            <w:proofErr w:type="spellStart"/>
            <w:proofErr w:type="gramStart"/>
            <w:r w:rsidRPr="00045925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45925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2684" w:type="dxa"/>
            <w:vMerge w:val="restart"/>
          </w:tcPr>
          <w:p w:rsidR="00F91560" w:rsidRPr="00045925" w:rsidRDefault="00F91560" w:rsidP="0089683E">
            <w:pPr>
              <w:spacing w:before="0" w:after="0"/>
              <w:ind w:right="80"/>
              <w:jc w:val="center"/>
            </w:pPr>
            <w:proofErr w:type="spellStart"/>
            <w:proofErr w:type="gramStart"/>
            <w:r w:rsidRPr="00045925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45925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045925">
              <w:rPr>
                <w:sz w:val="20"/>
                <w:szCs w:val="20"/>
              </w:rPr>
              <w:t>Кол-во вакансий</w:t>
            </w:r>
          </w:p>
        </w:tc>
        <w:tc>
          <w:tcPr>
            <w:tcW w:w="4820" w:type="dxa"/>
            <w:gridSpan w:val="4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925">
              <w:rPr>
                <w:sz w:val="20"/>
                <w:szCs w:val="20"/>
              </w:rPr>
              <w:t>Дополнительные социальные льготы</w:t>
            </w:r>
          </w:p>
        </w:tc>
        <w:tc>
          <w:tcPr>
            <w:tcW w:w="2560" w:type="dxa"/>
            <w:vMerge w:val="restart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045925">
              <w:rPr>
                <w:sz w:val="20"/>
                <w:szCs w:val="20"/>
              </w:rPr>
              <w:t xml:space="preserve">Перспективы </w:t>
            </w:r>
            <w:proofErr w:type="spellStart"/>
            <w:proofErr w:type="gramStart"/>
            <w:r w:rsidRPr="00045925">
              <w:rPr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045925">
              <w:rPr>
                <w:sz w:val="20"/>
                <w:szCs w:val="20"/>
              </w:rPr>
              <w:t xml:space="preserve"> или </w:t>
            </w:r>
            <w:proofErr w:type="spellStart"/>
            <w:r w:rsidRPr="00045925">
              <w:rPr>
                <w:sz w:val="20"/>
                <w:szCs w:val="20"/>
              </w:rPr>
              <w:t>административ-ного</w:t>
            </w:r>
            <w:proofErr w:type="spellEnd"/>
            <w:r w:rsidRPr="00045925">
              <w:rPr>
                <w:sz w:val="20"/>
                <w:szCs w:val="20"/>
              </w:rPr>
              <w:t xml:space="preserve"> роста</w:t>
            </w:r>
          </w:p>
        </w:tc>
      </w:tr>
      <w:tr w:rsidR="00F91560" w:rsidRPr="00045925" w:rsidTr="0089683E">
        <w:trPr>
          <w:cantSplit/>
          <w:jc w:val="center"/>
        </w:trPr>
        <w:tc>
          <w:tcPr>
            <w:tcW w:w="899" w:type="dxa"/>
            <w:vMerge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F91560" w:rsidRPr="00045925" w:rsidRDefault="00F91560" w:rsidP="0089683E">
            <w:pPr>
              <w:spacing w:before="0"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925">
              <w:rPr>
                <w:sz w:val="20"/>
                <w:szCs w:val="20"/>
              </w:rPr>
              <w:t>Надбавка к з/плате</w:t>
            </w: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925">
              <w:rPr>
                <w:sz w:val="20"/>
                <w:szCs w:val="20"/>
              </w:rPr>
              <w:t>Оплата ДДУ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045925">
              <w:rPr>
                <w:sz w:val="20"/>
                <w:szCs w:val="20"/>
              </w:rPr>
              <w:t>Благ</w:t>
            </w:r>
            <w:proofErr w:type="gramStart"/>
            <w:r w:rsidRPr="00045925">
              <w:rPr>
                <w:sz w:val="20"/>
                <w:szCs w:val="20"/>
              </w:rPr>
              <w:t>.к</w:t>
            </w:r>
            <w:proofErr w:type="gramEnd"/>
            <w:r w:rsidRPr="00045925">
              <w:rPr>
                <w:sz w:val="20"/>
                <w:szCs w:val="20"/>
              </w:rPr>
              <w:t>в</w:t>
            </w:r>
            <w:proofErr w:type="spellEnd"/>
            <w:r w:rsidRPr="00045925">
              <w:rPr>
                <w:sz w:val="20"/>
                <w:szCs w:val="20"/>
              </w:rPr>
              <w:t>.,</w:t>
            </w:r>
          </w:p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925">
              <w:rPr>
                <w:sz w:val="20"/>
                <w:szCs w:val="20"/>
              </w:rPr>
              <w:t>коттедж,</w:t>
            </w:r>
          </w:p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925">
              <w:rPr>
                <w:sz w:val="20"/>
                <w:szCs w:val="20"/>
              </w:rPr>
              <w:t>(</w:t>
            </w:r>
            <w:proofErr w:type="spellStart"/>
            <w:r w:rsidRPr="00045925">
              <w:rPr>
                <w:sz w:val="20"/>
                <w:szCs w:val="20"/>
              </w:rPr>
              <w:t>кв</w:t>
            </w:r>
            <w:proofErr w:type="gramStart"/>
            <w:r w:rsidRPr="000459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4592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45925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560" w:type="dxa"/>
            <w:vMerge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 акушер-гинеколог ж/</w:t>
            </w:r>
            <w:proofErr w:type="gramStart"/>
            <w:r w:rsidRPr="00045925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Врач-акушер-гинеколог приема беременных женской консультации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Врач-акушер-гинеколог для  осуществления дежурств Акушерское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adjustRightInd w:val="0"/>
              <w:spacing w:before="0" w:after="0" w:line="20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Врач-терапевт участковый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autoSpaceDE w:val="0"/>
              <w:autoSpaceDN w:val="0"/>
              <w:adjustRightInd w:val="0"/>
              <w:spacing w:before="0" w:after="200" w:line="20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Врач-терапевт для осуществления дежурств Терапевтическое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Врач-терапевт  Терапевтическое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Заведующая поликлиникой-врач-педиатр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Детская городская поликлиника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</w:t>
            </w:r>
            <w:proofErr w:type="gramStart"/>
            <w:r w:rsidRPr="00045925">
              <w:rPr>
                <w:rFonts w:eastAsia="Calibri"/>
                <w:sz w:val="20"/>
                <w:szCs w:val="20"/>
                <w:lang w:eastAsia="en-US"/>
              </w:rPr>
              <w:t>ч-</w:t>
            </w:r>
            <w:proofErr w:type="gramEnd"/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 педиатр участковый ДГП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Врач-педиатр для осуществления дежурств Инфекционное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Врач-неонатолог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Акушерское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Врач-хирург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Центральная районная поликлиника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Врач-психиатр-нарколог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Центральная районная поликлиника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 функциональной диагностики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Центральная районная поликлиника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 ультразвуковой диагностики ОЛД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Врач-рентгенолог  ОЛД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Врач-анестезиолог-реаниматолог ОАР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Врач-офтальмолог на 0,5 ставки ДГП, врач-офтальмолог на 0,5 ставки ОАР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</w:t>
            </w:r>
            <w:proofErr w:type="spellStart"/>
            <w:r w:rsidRPr="00045925">
              <w:rPr>
                <w:rFonts w:eastAsia="Calibri"/>
                <w:sz w:val="20"/>
                <w:szCs w:val="20"/>
                <w:lang w:eastAsia="en-US"/>
              </w:rPr>
              <w:t>оториноларинголог</w:t>
            </w:r>
            <w:proofErr w:type="spellEnd"/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 ДГП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Врач-офтальмолог 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Врач-дерматолог 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Врач-инфекционист кабинета </w:t>
            </w:r>
            <w:proofErr w:type="spellStart"/>
            <w:r w:rsidRPr="00045925">
              <w:rPr>
                <w:rFonts w:eastAsia="Calibri"/>
                <w:sz w:val="20"/>
                <w:szCs w:val="20"/>
                <w:lang w:eastAsia="en-US"/>
              </w:rPr>
              <w:t>инфекионных</w:t>
            </w:r>
            <w:proofErr w:type="spellEnd"/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 заболеваний с ВИЧ-СПИД инфекцией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Врач-онколог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Врач-патологоанатом 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lastRenderedPageBreak/>
              <w:t>Патологоанатомическое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Заведующий отделением скорой медицинской помощи врач скорой медицинской помощи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Фармацевт организационно-методического кабинета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Фельдшер кабинета неотложной помощи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Заведующий ФАП-фельдшер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ФАП </w:t>
            </w:r>
            <w:proofErr w:type="spellStart"/>
            <w:r w:rsidRPr="00045925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045925">
              <w:rPr>
                <w:rFonts w:eastAsia="Calibri"/>
                <w:sz w:val="20"/>
                <w:szCs w:val="20"/>
                <w:lang w:eastAsia="en-US"/>
              </w:rPr>
              <w:t>.О</w:t>
            </w:r>
            <w:proofErr w:type="gramEnd"/>
            <w:r w:rsidRPr="00045925">
              <w:rPr>
                <w:rFonts w:eastAsia="Calibri"/>
                <w:sz w:val="20"/>
                <w:szCs w:val="20"/>
                <w:lang w:eastAsia="en-US"/>
              </w:rPr>
              <w:t>верино</w:t>
            </w:r>
            <w:proofErr w:type="spellEnd"/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Заведующий ФАП-фельдшер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ФАП </w:t>
            </w:r>
            <w:proofErr w:type="spellStart"/>
            <w:r w:rsidRPr="00045925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045925">
              <w:rPr>
                <w:rFonts w:eastAsia="Calibri"/>
                <w:sz w:val="20"/>
                <w:szCs w:val="20"/>
                <w:lang w:eastAsia="en-US"/>
              </w:rPr>
              <w:t>.О</w:t>
            </w:r>
            <w:proofErr w:type="gramEnd"/>
            <w:r w:rsidRPr="00045925">
              <w:rPr>
                <w:rFonts w:eastAsia="Calibri"/>
                <w:sz w:val="20"/>
                <w:szCs w:val="20"/>
                <w:lang w:eastAsia="en-US"/>
              </w:rPr>
              <w:t>зерки</w:t>
            </w:r>
            <w:proofErr w:type="spellEnd"/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Заведующий ФАП-фельдшер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Модульный ФАП </w:t>
            </w:r>
            <w:proofErr w:type="spellStart"/>
            <w:r w:rsidRPr="0004592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045925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045925">
              <w:rPr>
                <w:rFonts w:eastAsia="Calibri"/>
                <w:sz w:val="20"/>
                <w:szCs w:val="20"/>
                <w:lang w:eastAsia="en-US"/>
              </w:rPr>
              <w:t>арабашка</w:t>
            </w:r>
            <w:proofErr w:type="spellEnd"/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</w:pPr>
            <w:r>
              <w:t>30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Фельдшер школы на 0,75 ставки ДГП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Фельдшер детского сада ДГП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Фельдшер ОСМП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Акушерка в акушерское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Медицинская сестра палатная на 0,75 ставки в терапевтическое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Медицинская сестра палатная  в хирургическое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lastRenderedPageBreak/>
              <w:t>36</w:t>
            </w: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Медицинская сестра приемного отделения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Медицинская сестра процедурной на 0,75 ставки в неврологическое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Медицинская сестра ультразвуковой диагностики ОЛД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14599">
              <w:rPr>
                <w:sz w:val="20"/>
                <w:szCs w:val="20"/>
              </w:rPr>
              <w:t xml:space="preserve">ГБУЗ СО «Тавдинская ЦРБ» 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Медицинский лабораторный техник 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лабораторное отделение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Медицинский статистик</w:t>
            </w:r>
          </w:p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Отделение медицинской статистики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  <w:tr w:rsidR="00F91560" w:rsidRPr="00045925" w:rsidTr="0089683E">
        <w:trPr>
          <w:jc w:val="center"/>
        </w:trPr>
        <w:tc>
          <w:tcPr>
            <w:tcW w:w="899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843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 w:rsidRPr="00414599">
              <w:rPr>
                <w:sz w:val="20"/>
                <w:szCs w:val="20"/>
              </w:rPr>
              <w:t>ГБУЗ СО «Тавдинская ЦРБ»</w:t>
            </w:r>
          </w:p>
        </w:tc>
        <w:tc>
          <w:tcPr>
            <w:tcW w:w="2684" w:type="dxa"/>
          </w:tcPr>
          <w:p w:rsidR="00F91560" w:rsidRPr="00045925" w:rsidRDefault="00F91560" w:rsidP="0089683E">
            <w:pPr>
              <w:autoSpaceDE w:val="0"/>
              <w:autoSpaceDN w:val="0"/>
              <w:spacing w:before="0" w:after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Медицинская сестра </w:t>
            </w:r>
            <w:proofErr w:type="gramStart"/>
            <w:r w:rsidRPr="00045925">
              <w:rPr>
                <w:rFonts w:eastAsia="Calibri"/>
                <w:sz w:val="20"/>
                <w:szCs w:val="20"/>
                <w:lang w:eastAsia="en-US"/>
              </w:rPr>
              <w:t>процедурной</w:t>
            </w:r>
            <w:proofErr w:type="gramEnd"/>
            <w:r w:rsidRPr="00045925">
              <w:rPr>
                <w:rFonts w:eastAsia="Calibri"/>
                <w:sz w:val="20"/>
                <w:szCs w:val="20"/>
                <w:lang w:eastAsia="en-US"/>
              </w:rPr>
              <w:t xml:space="preserve">  в ЦРП</w:t>
            </w:r>
          </w:p>
        </w:tc>
        <w:tc>
          <w:tcPr>
            <w:tcW w:w="1276" w:type="dxa"/>
          </w:tcPr>
          <w:p w:rsidR="00F91560" w:rsidRPr="00045925" w:rsidRDefault="00F91560" w:rsidP="0089683E">
            <w:pPr>
              <w:pageBreakBefore/>
              <w:autoSpaceDE w:val="0"/>
              <w:autoSpaceDN w:val="0"/>
              <w:spacing w:before="0"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592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85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1701" w:type="dxa"/>
          </w:tcPr>
          <w:p w:rsidR="00F91560" w:rsidRPr="00045925" w:rsidRDefault="00F91560" w:rsidP="0089683E">
            <w:pPr>
              <w:spacing w:before="0" w:after="0"/>
              <w:jc w:val="center"/>
            </w:pPr>
          </w:p>
        </w:tc>
        <w:tc>
          <w:tcPr>
            <w:tcW w:w="2560" w:type="dxa"/>
          </w:tcPr>
          <w:p w:rsidR="00F91560" w:rsidRPr="00045925" w:rsidRDefault="00F91560" w:rsidP="0089683E">
            <w:pPr>
              <w:spacing w:before="0" w:after="0"/>
              <w:jc w:val="center"/>
            </w:pPr>
            <w:r>
              <w:t>Да</w:t>
            </w:r>
          </w:p>
        </w:tc>
      </w:tr>
    </w:tbl>
    <w:p w:rsidR="00F91560" w:rsidRPr="00045925" w:rsidRDefault="00F91560" w:rsidP="00F91560">
      <w:pPr>
        <w:spacing w:before="0" w:after="0"/>
        <w:jc w:val="right"/>
      </w:pPr>
    </w:p>
    <w:p w:rsidR="00F91560" w:rsidRPr="00045925" w:rsidRDefault="00F91560" w:rsidP="00F91560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0601" w:rsidRDefault="00C70601">
      <w:bookmarkStart w:id="0" w:name="_GoBack"/>
      <w:bookmarkEnd w:id="0"/>
    </w:p>
    <w:sectPr w:rsidR="00C70601" w:rsidSect="00F915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6C"/>
    <w:rsid w:val="0076456C"/>
    <w:rsid w:val="00C70601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0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0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2020-02-05T09:02:00Z</dcterms:created>
  <dcterms:modified xsi:type="dcterms:W3CDTF">2020-02-05T09:02:00Z</dcterms:modified>
</cp:coreProperties>
</file>